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0DA" w:rsidRPr="004D07E8" w:rsidRDefault="00AA1223" w:rsidP="004C0AAA">
      <w:pPr>
        <w:pStyle w:val="ListParagraph"/>
        <w:numPr>
          <w:ilvl w:val="0"/>
          <w:numId w:val="1"/>
        </w:numPr>
        <w:spacing w:line="360" w:lineRule="auto"/>
        <w:rPr>
          <w:rFonts w:ascii="Times New Roman" w:hAnsi="Times New Roman" w:cs="Times New Roman"/>
          <w:b/>
          <w:sz w:val="24"/>
          <w:szCs w:val="24"/>
        </w:rPr>
      </w:pPr>
      <w:bookmarkStart w:id="0" w:name="_GoBack"/>
      <w:bookmarkEnd w:id="0"/>
      <w:r w:rsidRPr="004D07E8">
        <w:rPr>
          <w:rFonts w:ascii="Times New Roman" w:hAnsi="Times New Roman" w:cs="Times New Roman"/>
          <w:b/>
          <w:sz w:val="24"/>
          <w:szCs w:val="24"/>
        </w:rPr>
        <w:t>Data Scrubbing</w:t>
      </w:r>
    </w:p>
    <w:p w:rsidR="00AA1223" w:rsidRPr="004D07E8" w:rsidRDefault="00AA1223"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 xml:space="preserve">In column 1 (height), there were several changes. </w:t>
      </w:r>
      <w:r w:rsidR="00C25A84" w:rsidRPr="004D07E8">
        <w:rPr>
          <w:rFonts w:ascii="Times New Roman" w:hAnsi="Times New Roman" w:cs="Times New Roman"/>
          <w:sz w:val="24"/>
          <w:szCs w:val="24"/>
        </w:rPr>
        <w:t>The entries with the word ‘inches’</w:t>
      </w:r>
      <w:r w:rsidR="00C947A5" w:rsidRPr="004D07E8">
        <w:rPr>
          <w:rFonts w:ascii="Times New Roman" w:hAnsi="Times New Roman" w:cs="Times New Roman"/>
          <w:sz w:val="24"/>
          <w:szCs w:val="24"/>
        </w:rPr>
        <w:t xml:space="preserve"> and ‘in’</w:t>
      </w:r>
      <w:r w:rsidR="00C25A84" w:rsidRPr="004D07E8">
        <w:rPr>
          <w:rFonts w:ascii="Times New Roman" w:hAnsi="Times New Roman" w:cs="Times New Roman"/>
          <w:sz w:val="24"/>
          <w:szCs w:val="24"/>
        </w:rPr>
        <w:t xml:space="preserve">, the ‘inches’ was removed. The entries with feet was converted to inches. The symbol </w:t>
      </w:r>
      <w:proofErr w:type="gramStart"/>
      <w:r w:rsidR="00C25A84" w:rsidRPr="004D07E8">
        <w:rPr>
          <w:rFonts w:ascii="Times New Roman" w:hAnsi="Times New Roman" w:cs="Times New Roman"/>
          <w:sz w:val="24"/>
          <w:szCs w:val="24"/>
        </w:rPr>
        <w:t>“ was</w:t>
      </w:r>
      <w:proofErr w:type="gramEnd"/>
      <w:r w:rsidR="00C25A84" w:rsidRPr="004D07E8">
        <w:rPr>
          <w:rFonts w:ascii="Times New Roman" w:hAnsi="Times New Roman" w:cs="Times New Roman"/>
          <w:sz w:val="24"/>
          <w:szCs w:val="24"/>
        </w:rPr>
        <w:t xml:space="preserve"> removed from the entries with it. </w:t>
      </w:r>
    </w:p>
    <w:p w:rsidR="00DF61EB" w:rsidRPr="004D07E8" w:rsidRDefault="00996A35"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 xml:space="preserve">In </w:t>
      </w:r>
      <w:r w:rsidR="008D0B0C" w:rsidRPr="004D07E8">
        <w:rPr>
          <w:rFonts w:ascii="Times New Roman" w:hAnsi="Times New Roman" w:cs="Times New Roman"/>
          <w:sz w:val="24"/>
          <w:szCs w:val="24"/>
        </w:rPr>
        <w:t>column 3</w:t>
      </w:r>
      <w:r w:rsidRPr="004D07E8">
        <w:rPr>
          <w:rFonts w:ascii="Times New Roman" w:hAnsi="Times New Roman" w:cs="Times New Roman"/>
          <w:sz w:val="24"/>
          <w:szCs w:val="24"/>
        </w:rPr>
        <w:t xml:space="preserve"> and row 3, we will round up the value since we can’t have age in decimal point.</w:t>
      </w:r>
    </w:p>
    <w:p w:rsidR="00996A35" w:rsidRPr="004D07E8" w:rsidRDefault="00996A35"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 xml:space="preserve">In column </w:t>
      </w:r>
      <w:r w:rsidR="008D0B0C" w:rsidRPr="004D07E8">
        <w:rPr>
          <w:rFonts w:ascii="Times New Roman" w:hAnsi="Times New Roman" w:cs="Times New Roman"/>
          <w:sz w:val="24"/>
          <w:szCs w:val="24"/>
        </w:rPr>
        <w:t>4</w:t>
      </w:r>
      <w:r w:rsidRPr="004D07E8">
        <w:rPr>
          <w:rFonts w:ascii="Times New Roman" w:hAnsi="Times New Roman" w:cs="Times New Roman"/>
          <w:sz w:val="24"/>
          <w:szCs w:val="24"/>
        </w:rPr>
        <w:t>, the entry with Mass was changed to Massachusetts. The entries with ‘In the US. State is RI’ and ‘yes’ was changed to Massachusetts since this is where most people under study were born.</w:t>
      </w:r>
      <w:r w:rsidR="003F4366" w:rsidRPr="004D07E8">
        <w:rPr>
          <w:rFonts w:ascii="Times New Roman" w:hAnsi="Times New Roman" w:cs="Times New Roman"/>
          <w:sz w:val="24"/>
          <w:szCs w:val="24"/>
        </w:rPr>
        <w:t xml:space="preserve"> Kenya and Nigeria will be treated as outliers.</w:t>
      </w:r>
    </w:p>
    <w:p w:rsidR="003F4366" w:rsidRPr="004D07E8" w:rsidRDefault="008D0B0C"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 xml:space="preserve">In column 5, the entries with ranges like 50-100, 25-50 and so on was replaced by their means. The entries with N/A was replaced by 0 since they don’t text at all. </w:t>
      </w:r>
      <w:r w:rsidR="001F6EC3" w:rsidRPr="004D07E8">
        <w:rPr>
          <w:rFonts w:ascii="Times New Roman" w:hAnsi="Times New Roman" w:cs="Times New Roman"/>
          <w:sz w:val="24"/>
          <w:szCs w:val="24"/>
        </w:rPr>
        <w:t xml:space="preserve">The words plus easy, </w:t>
      </w:r>
      <w:proofErr w:type="spellStart"/>
      <w:r w:rsidR="001F6EC3" w:rsidRPr="004D07E8">
        <w:rPr>
          <w:rFonts w:ascii="Times New Roman" w:hAnsi="Times New Roman" w:cs="Times New Roman"/>
          <w:sz w:val="24"/>
          <w:szCs w:val="24"/>
        </w:rPr>
        <w:t>idk</w:t>
      </w:r>
      <w:proofErr w:type="spellEnd"/>
      <w:r w:rsidR="001F6EC3" w:rsidRPr="004D07E8">
        <w:rPr>
          <w:rFonts w:ascii="Times New Roman" w:hAnsi="Times New Roman" w:cs="Times New Roman"/>
          <w:sz w:val="24"/>
          <w:szCs w:val="24"/>
        </w:rPr>
        <w:t xml:space="preserve">, Text, and </w:t>
      </w:r>
      <w:proofErr w:type="spellStart"/>
      <w:r w:rsidR="001F6EC3" w:rsidRPr="004D07E8">
        <w:rPr>
          <w:rFonts w:ascii="Times New Roman" w:hAnsi="Times New Roman" w:cs="Times New Roman"/>
          <w:sz w:val="24"/>
          <w:szCs w:val="24"/>
        </w:rPr>
        <w:t>ish</w:t>
      </w:r>
      <w:proofErr w:type="spellEnd"/>
      <w:r w:rsidR="001F6EC3" w:rsidRPr="004D07E8">
        <w:rPr>
          <w:rFonts w:ascii="Times New Roman" w:hAnsi="Times New Roman" w:cs="Times New Roman"/>
          <w:sz w:val="24"/>
          <w:szCs w:val="24"/>
        </w:rPr>
        <w:t xml:space="preserve"> was removed.</w:t>
      </w:r>
    </w:p>
    <w:p w:rsidR="005B4500" w:rsidRPr="004D07E8" w:rsidRDefault="005B4500"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In column 6, the word minutes was removed. The entries with hours was converted to minutes. The entry with range was replaced by its mean.</w:t>
      </w:r>
      <w:r w:rsidR="00581DF9" w:rsidRPr="004D07E8">
        <w:rPr>
          <w:rFonts w:ascii="Times New Roman" w:hAnsi="Times New Roman" w:cs="Times New Roman"/>
          <w:sz w:val="24"/>
          <w:szCs w:val="24"/>
        </w:rPr>
        <w:t xml:space="preserve"> The entry with N/A was replaced by 0 since the person does not surf at all.</w:t>
      </w:r>
      <w:r w:rsidR="001A1FD1" w:rsidRPr="004D07E8">
        <w:rPr>
          <w:rFonts w:ascii="Times New Roman" w:hAnsi="Times New Roman" w:cs="Times New Roman"/>
          <w:sz w:val="24"/>
          <w:szCs w:val="24"/>
        </w:rPr>
        <w:t xml:space="preserve"> The entry with 2 and 3 has to be in hours. We have to change them to minutes.</w:t>
      </w:r>
      <w:r w:rsidR="00093F7F" w:rsidRPr="004D07E8">
        <w:rPr>
          <w:rFonts w:ascii="Times New Roman" w:hAnsi="Times New Roman" w:cs="Times New Roman"/>
          <w:sz w:val="24"/>
          <w:szCs w:val="24"/>
        </w:rPr>
        <w:t xml:space="preserve"> The entry with 1440 might be an error which was supposed to be written as 144.</w:t>
      </w:r>
    </w:p>
    <w:p w:rsidR="00093F7F" w:rsidRPr="004D07E8" w:rsidRDefault="00093F7F"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In column7, the hours was removed. The word two was replaced by 2.</w:t>
      </w:r>
      <w:r w:rsidR="0046725A" w:rsidRPr="004D07E8">
        <w:rPr>
          <w:rFonts w:ascii="Times New Roman" w:hAnsi="Times New Roman" w:cs="Times New Roman"/>
          <w:sz w:val="24"/>
          <w:szCs w:val="24"/>
        </w:rPr>
        <w:t xml:space="preserve"> The entry with Unanswered was replaced by 0. We assume the person does not watch at all.</w:t>
      </w:r>
      <w:r w:rsidR="00564512" w:rsidRPr="004D07E8">
        <w:rPr>
          <w:rFonts w:ascii="Times New Roman" w:hAnsi="Times New Roman" w:cs="Times New Roman"/>
          <w:sz w:val="24"/>
          <w:szCs w:val="24"/>
        </w:rPr>
        <w:t xml:space="preserve"> The column with range is replaced by its mean. The entry with 3 or les</w:t>
      </w:r>
      <w:r w:rsidR="00226307" w:rsidRPr="004D07E8">
        <w:rPr>
          <w:rFonts w:ascii="Times New Roman" w:hAnsi="Times New Roman" w:cs="Times New Roman"/>
          <w:sz w:val="24"/>
          <w:szCs w:val="24"/>
        </w:rPr>
        <w:t>s is replaced by 3 while the co</w:t>
      </w:r>
      <w:r w:rsidR="00564512" w:rsidRPr="004D07E8">
        <w:rPr>
          <w:rFonts w:ascii="Times New Roman" w:hAnsi="Times New Roman" w:cs="Times New Roman"/>
          <w:sz w:val="24"/>
          <w:szCs w:val="24"/>
        </w:rPr>
        <w:t>lumn with a lot 12+ is replaced by 12.</w:t>
      </w:r>
    </w:p>
    <w:p w:rsidR="00226307" w:rsidRPr="004D07E8" w:rsidRDefault="00226307"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In column 8, the entry with range was replaced by its mean. The Unanswered entry was replaced by 0. The entry with NA is replaced by 0.</w:t>
      </w:r>
    </w:p>
    <w:p w:rsidR="00226307" w:rsidRPr="004D07E8" w:rsidRDefault="00226307"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 xml:space="preserve">In column 9, </w:t>
      </w:r>
      <w:r w:rsidR="00674133" w:rsidRPr="004D07E8">
        <w:rPr>
          <w:rFonts w:ascii="Times New Roman" w:hAnsi="Times New Roman" w:cs="Times New Roman"/>
          <w:sz w:val="24"/>
          <w:szCs w:val="24"/>
        </w:rPr>
        <w:t>the sign ‘$’ and the word dollars are removed. The entries with ranges are replaced by their mean. The entry with Unanswered is replaced 0. The person probably doesn’t eat out.</w:t>
      </w:r>
    </w:p>
    <w:p w:rsidR="001B794F" w:rsidRPr="004D07E8" w:rsidRDefault="001B794F"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In column 10, the entry ‘</w:t>
      </w:r>
      <w:r w:rsidR="009D54E9" w:rsidRPr="004D07E8">
        <w:rPr>
          <w:rFonts w:ascii="Times New Roman" w:hAnsi="Times New Roman" w:cs="Times New Roman"/>
          <w:sz w:val="24"/>
          <w:szCs w:val="24"/>
        </w:rPr>
        <w:t>Oldsmobile</w:t>
      </w:r>
      <w:r w:rsidRPr="004D07E8">
        <w:rPr>
          <w:rFonts w:ascii="Times New Roman" w:hAnsi="Times New Roman" w:cs="Times New Roman"/>
          <w:sz w:val="24"/>
          <w:szCs w:val="24"/>
        </w:rPr>
        <w:t xml:space="preserve"> cutless supreme in red and white, called the peppermint stick’ was replaced by </w:t>
      </w:r>
      <w:r w:rsidR="009D54E9" w:rsidRPr="004D07E8">
        <w:rPr>
          <w:rFonts w:ascii="Times New Roman" w:hAnsi="Times New Roman" w:cs="Times New Roman"/>
          <w:sz w:val="24"/>
          <w:szCs w:val="24"/>
        </w:rPr>
        <w:t>Oldsmobile</w:t>
      </w:r>
      <w:r w:rsidRPr="004D07E8">
        <w:rPr>
          <w:rFonts w:ascii="Times New Roman" w:hAnsi="Times New Roman" w:cs="Times New Roman"/>
          <w:sz w:val="24"/>
          <w:szCs w:val="24"/>
        </w:rPr>
        <w:t xml:space="preserve"> cutless supreme. The entry with ‘don’t remember’ was replaced by ‘none’. The entry with ‘hyandi’ was replaced by ‘Hyundai’. This could have been a typing error.</w:t>
      </w:r>
      <w:r w:rsidR="00C56D06" w:rsidRPr="004D07E8">
        <w:rPr>
          <w:rFonts w:ascii="Times New Roman" w:hAnsi="Times New Roman" w:cs="Times New Roman"/>
          <w:sz w:val="24"/>
          <w:szCs w:val="24"/>
        </w:rPr>
        <w:t xml:space="preserve"> Chevy citation was replaced by Chevrolet. Also, instead of specifying the model like Ford </w:t>
      </w:r>
      <w:r w:rsidR="00C56D06" w:rsidRPr="004D07E8">
        <w:rPr>
          <w:rFonts w:ascii="Times New Roman" w:hAnsi="Times New Roman" w:cs="Times New Roman"/>
          <w:sz w:val="24"/>
          <w:szCs w:val="24"/>
        </w:rPr>
        <w:lastRenderedPageBreak/>
        <w:t xml:space="preserve">Thunderbird, Jeep Grand </w:t>
      </w:r>
      <w:r w:rsidR="009D54E9" w:rsidRPr="004D07E8">
        <w:rPr>
          <w:rFonts w:ascii="Times New Roman" w:hAnsi="Times New Roman" w:cs="Times New Roman"/>
          <w:sz w:val="24"/>
          <w:szCs w:val="24"/>
        </w:rPr>
        <w:t>Cherokee</w:t>
      </w:r>
      <w:r w:rsidR="00C56D06" w:rsidRPr="004D07E8">
        <w:rPr>
          <w:rFonts w:ascii="Times New Roman" w:hAnsi="Times New Roman" w:cs="Times New Roman"/>
          <w:sz w:val="24"/>
          <w:szCs w:val="24"/>
        </w:rPr>
        <w:t>, and so on, we just write Ford, Jeep and so on.</w:t>
      </w:r>
    </w:p>
    <w:p w:rsidR="001B794F" w:rsidRPr="004D07E8" w:rsidRDefault="00CC3906"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In column 11, t-mobile was changed to T-Mobile, sprint to Sprint, verizon to Verizon</w:t>
      </w:r>
      <w:proofErr w:type="gramStart"/>
      <w:r w:rsidR="005E459B" w:rsidRPr="004D07E8">
        <w:rPr>
          <w:rFonts w:ascii="Times New Roman" w:hAnsi="Times New Roman" w:cs="Times New Roman"/>
          <w:sz w:val="24"/>
          <w:szCs w:val="24"/>
        </w:rPr>
        <w:t xml:space="preserve">, </w:t>
      </w:r>
      <w:r w:rsidRPr="004D07E8">
        <w:rPr>
          <w:rFonts w:ascii="Times New Roman" w:hAnsi="Times New Roman" w:cs="Times New Roman"/>
          <w:sz w:val="24"/>
          <w:szCs w:val="24"/>
        </w:rPr>
        <w:t xml:space="preserve"> ATT</w:t>
      </w:r>
      <w:proofErr w:type="gramEnd"/>
      <w:r w:rsidRPr="004D07E8">
        <w:rPr>
          <w:rFonts w:ascii="Times New Roman" w:hAnsi="Times New Roman" w:cs="Times New Roman"/>
          <w:sz w:val="24"/>
          <w:szCs w:val="24"/>
        </w:rPr>
        <w:t xml:space="preserve">, </w:t>
      </w:r>
      <w:proofErr w:type="spellStart"/>
      <w:r w:rsidRPr="004D07E8">
        <w:rPr>
          <w:rFonts w:ascii="Times New Roman" w:hAnsi="Times New Roman" w:cs="Times New Roman"/>
          <w:sz w:val="24"/>
          <w:szCs w:val="24"/>
        </w:rPr>
        <w:t>At&amp;t</w:t>
      </w:r>
      <w:proofErr w:type="spellEnd"/>
      <w:r w:rsidRPr="004D07E8">
        <w:rPr>
          <w:rFonts w:ascii="Times New Roman" w:hAnsi="Times New Roman" w:cs="Times New Roman"/>
          <w:sz w:val="24"/>
          <w:szCs w:val="24"/>
        </w:rPr>
        <w:t xml:space="preserve"> to AT &amp; T.</w:t>
      </w:r>
    </w:p>
    <w:p w:rsidR="008640BE" w:rsidRPr="004D07E8" w:rsidRDefault="00C56D06" w:rsidP="004C0AAA">
      <w:pPr>
        <w:pStyle w:val="ListParagraph"/>
        <w:numPr>
          <w:ilvl w:val="0"/>
          <w:numId w:val="2"/>
        </w:numPr>
        <w:spacing w:line="360" w:lineRule="auto"/>
        <w:rPr>
          <w:rFonts w:ascii="Times New Roman" w:hAnsi="Times New Roman" w:cs="Times New Roman"/>
          <w:sz w:val="24"/>
          <w:szCs w:val="24"/>
        </w:rPr>
      </w:pPr>
      <w:r w:rsidRPr="004D07E8">
        <w:rPr>
          <w:rFonts w:ascii="Times New Roman" w:hAnsi="Times New Roman" w:cs="Times New Roman"/>
          <w:sz w:val="24"/>
          <w:szCs w:val="24"/>
        </w:rPr>
        <w:t>In column 13, the</w:t>
      </w:r>
      <w:r w:rsidR="008640BE" w:rsidRPr="004D07E8">
        <w:rPr>
          <w:rFonts w:ascii="Times New Roman" w:hAnsi="Times New Roman" w:cs="Times New Roman"/>
          <w:sz w:val="24"/>
          <w:szCs w:val="24"/>
        </w:rPr>
        <w:t xml:space="preserve"> words were replaced by numbers.</w:t>
      </w:r>
    </w:p>
    <w:p w:rsidR="008640BE" w:rsidRPr="004D07E8" w:rsidRDefault="000F1B6C" w:rsidP="004C0AAA">
      <w:pPr>
        <w:pStyle w:val="ListParagraph"/>
        <w:numPr>
          <w:ilvl w:val="0"/>
          <w:numId w:val="1"/>
        </w:numPr>
        <w:spacing w:line="360" w:lineRule="auto"/>
        <w:rPr>
          <w:rFonts w:ascii="Times New Roman" w:hAnsi="Times New Roman" w:cs="Times New Roman"/>
          <w:b/>
          <w:sz w:val="24"/>
          <w:szCs w:val="24"/>
        </w:rPr>
      </w:pPr>
      <w:r w:rsidRPr="004D07E8">
        <w:rPr>
          <w:rFonts w:ascii="Times New Roman" w:hAnsi="Times New Roman" w:cs="Times New Roman"/>
          <w:b/>
          <w:sz w:val="24"/>
          <w:szCs w:val="24"/>
        </w:rPr>
        <w:t>Categorical Variable</w:t>
      </w:r>
    </w:p>
    <w:p w:rsidR="000F1B6C" w:rsidRPr="004D07E8" w:rsidRDefault="000F1B6C" w:rsidP="004C0AAA">
      <w:pPr>
        <w:pStyle w:val="ListParagraph"/>
        <w:numPr>
          <w:ilvl w:val="0"/>
          <w:numId w:val="3"/>
        </w:numPr>
        <w:spacing w:line="360" w:lineRule="auto"/>
        <w:rPr>
          <w:rFonts w:ascii="Times New Roman" w:hAnsi="Times New Roman" w:cs="Times New Roman"/>
          <w:b/>
          <w:sz w:val="24"/>
          <w:szCs w:val="24"/>
        </w:rPr>
      </w:pPr>
      <w:r w:rsidRPr="004D07E8">
        <w:rPr>
          <w:rFonts w:ascii="Times New Roman" w:hAnsi="Times New Roman" w:cs="Times New Roman"/>
          <w:b/>
          <w:sz w:val="24"/>
          <w:szCs w:val="24"/>
        </w:rPr>
        <w:t>Frequency Table</w:t>
      </w:r>
    </w:p>
    <w:p w:rsidR="00B23509" w:rsidRPr="004D07E8" w:rsidRDefault="00B23509" w:rsidP="004C0AAA">
      <w:pPr>
        <w:pStyle w:val="ListParagraph"/>
        <w:spacing w:line="360" w:lineRule="auto"/>
        <w:ind w:left="1440"/>
        <w:rPr>
          <w:rFonts w:ascii="Times New Roman" w:hAnsi="Times New Roman" w:cs="Times New Roman"/>
          <w:sz w:val="24"/>
          <w:szCs w:val="24"/>
        </w:rPr>
      </w:pPr>
      <w:r w:rsidRPr="004D07E8">
        <w:rPr>
          <w:rFonts w:ascii="Times New Roman" w:hAnsi="Times New Roman" w:cs="Times New Roman"/>
          <w:noProof/>
          <w:sz w:val="24"/>
          <w:szCs w:val="24"/>
          <w:lang w:val="en-US"/>
        </w:rPr>
        <w:drawing>
          <wp:inline distT="0" distB="0" distL="0" distR="0" wp14:anchorId="5AA3C283" wp14:editId="04FE0B2F">
            <wp:extent cx="3962400" cy="1943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62400" cy="1943100"/>
                    </a:xfrm>
                    <a:prstGeom prst="rect">
                      <a:avLst/>
                    </a:prstGeom>
                  </pic:spPr>
                </pic:pic>
              </a:graphicData>
            </a:graphic>
          </wp:inline>
        </w:drawing>
      </w:r>
    </w:p>
    <w:p w:rsidR="000F1B6C" w:rsidRPr="004D07E8" w:rsidRDefault="00B23509" w:rsidP="004C0AAA">
      <w:pPr>
        <w:pStyle w:val="ListParagraph"/>
        <w:numPr>
          <w:ilvl w:val="0"/>
          <w:numId w:val="3"/>
        </w:numPr>
        <w:autoSpaceDE w:val="0"/>
        <w:autoSpaceDN w:val="0"/>
        <w:adjustRightInd w:val="0"/>
        <w:spacing w:after="0" w:line="360" w:lineRule="auto"/>
        <w:rPr>
          <w:rFonts w:ascii="Times New Roman" w:hAnsi="Times New Roman" w:cs="Times New Roman"/>
          <w:b/>
          <w:sz w:val="24"/>
          <w:szCs w:val="24"/>
        </w:rPr>
      </w:pPr>
      <w:r w:rsidRPr="004D07E8">
        <w:rPr>
          <w:rFonts w:ascii="Times New Roman" w:hAnsi="Times New Roman" w:cs="Times New Roman"/>
          <w:b/>
          <w:sz w:val="24"/>
          <w:szCs w:val="24"/>
        </w:rPr>
        <w:t>Bar chart for eye colour</w:t>
      </w:r>
    </w:p>
    <w:p w:rsidR="00B23509" w:rsidRPr="004D07E8" w:rsidRDefault="00B23509" w:rsidP="004C0AAA">
      <w:pPr>
        <w:pStyle w:val="ListParagraph"/>
        <w:autoSpaceDE w:val="0"/>
        <w:autoSpaceDN w:val="0"/>
        <w:adjustRightInd w:val="0"/>
        <w:spacing w:after="0" w:line="360" w:lineRule="auto"/>
        <w:ind w:left="1440"/>
        <w:rPr>
          <w:rFonts w:ascii="Times New Roman" w:hAnsi="Times New Roman" w:cs="Times New Roman"/>
          <w:sz w:val="24"/>
          <w:szCs w:val="24"/>
        </w:rPr>
      </w:pPr>
    </w:p>
    <w:p w:rsidR="008640BE" w:rsidRPr="004D07E8" w:rsidRDefault="00B23509" w:rsidP="004C0AAA">
      <w:pPr>
        <w:spacing w:line="360" w:lineRule="auto"/>
        <w:ind w:left="1080"/>
        <w:rPr>
          <w:rFonts w:ascii="Times New Roman" w:hAnsi="Times New Roman" w:cs="Times New Roman"/>
          <w:sz w:val="24"/>
          <w:szCs w:val="24"/>
        </w:rPr>
      </w:pPr>
      <w:r w:rsidRPr="004D07E8">
        <w:rPr>
          <w:rFonts w:ascii="Times New Roman" w:hAnsi="Times New Roman" w:cs="Times New Roman"/>
          <w:noProof/>
          <w:sz w:val="24"/>
          <w:szCs w:val="24"/>
          <w:lang w:val="en-US"/>
        </w:rPr>
        <w:drawing>
          <wp:inline distT="0" distB="0" distL="0" distR="0" wp14:anchorId="77F2DDBE" wp14:editId="3F35DC17">
            <wp:extent cx="4747260" cy="320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47260" cy="3200400"/>
                    </a:xfrm>
                    <a:prstGeom prst="rect">
                      <a:avLst/>
                    </a:prstGeom>
                  </pic:spPr>
                </pic:pic>
              </a:graphicData>
            </a:graphic>
          </wp:inline>
        </w:drawing>
      </w:r>
    </w:p>
    <w:p w:rsidR="00FF0DEC" w:rsidRPr="004D07E8" w:rsidRDefault="00FF0DEC" w:rsidP="004C0AAA">
      <w:pPr>
        <w:pStyle w:val="ListParagraph"/>
        <w:numPr>
          <w:ilvl w:val="0"/>
          <w:numId w:val="3"/>
        </w:numPr>
        <w:spacing w:line="360" w:lineRule="auto"/>
        <w:rPr>
          <w:rFonts w:ascii="Times New Roman" w:hAnsi="Times New Roman" w:cs="Times New Roman"/>
          <w:sz w:val="24"/>
          <w:szCs w:val="24"/>
        </w:rPr>
      </w:pPr>
      <w:r w:rsidRPr="004D07E8">
        <w:rPr>
          <w:rFonts w:ascii="Times New Roman" w:hAnsi="Times New Roman" w:cs="Times New Roman"/>
          <w:sz w:val="24"/>
          <w:szCs w:val="24"/>
        </w:rPr>
        <w:t>The results above show that most on-line statistics students have brown eyes.</w:t>
      </w:r>
      <w:r w:rsidR="00496764" w:rsidRPr="004D07E8">
        <w:rPr>
          <w:rFonts w:ascii="Times New Roman" w:hAnsi="Times New Roman" w:cs="Times New Roman"/>
          <w:sz w:val="24"/>
          <w:szCs w:val="24"/>
        </w:rPr>
        <w:t xml:space="preserve"> 50% of the students have brown eyes, followed by blue (21.1%), hazel (15.8), green (7.9%), and then others (5.3%)</w:t>
      </w:r>
      <w:r w:rsidR="008A3073" w:rsidRPr="004D07E8">
        <w:rPr>
          <w:rFonts w:ascii="Times New Roman" w:hAnsi="Times New Roman" w:cs="Times New Roman"/>
          <w:sz w:val="24"/>
          <w:szCs w:val="24"/>
        </w:rPr>
        <w:t>.</w:t>
      </w:r>
    </w:p>
    <w:p w:rsidR="00603DFD" w:rsidRPr="004D07E8" w:rsidRDefault="00603DFD" w:rsidP="00603DFD">
      <w:pPr>
        <w:pStyle w:val="ListParagraph"/>
        <w:spacing w:line="360" w:lineRule="auto"/>
        <w:ind w:left="1495"/>
        <w:rPr>
          <w:rFonts w:ascii="Times New Roman" w:hAnsi="Times New Roman" w:cs="Times New Roman"/>
          <w:sz w:val="24"/>
          <w:szCs w:val="24"/>
        </w:rPr>
      </w:pPr>
    </w:p>
    <w:p w:rsidR="00736BE3" w:rsidRPr="004D07E8" w:rsidRDefault="00736BE3" w:rsidP="004C0AAA">
      <w:pPr>
        <w:pStyle w:val="ListParagraph"/>
        <w:numPr>
          <w:ilvl w:val="0"/>
          <w:numId w:val="1"/>
        </w:numPr>
        <w:spacing w:line="360" w:lineRule="auto"/>
        <w:rPr>
          <w:rFonts w:ascii="Times New Roman" w:hAnsi="Times New Roman" w:cs="Times New Roman"/>
          <w:b/>
          <w:sz w:val="24"/>
          <w:szCs w:val="24"/>
        </w:rPr>
      </w:pPr>
      <w:r w:rsidRPr="004D07E8">
        <w:rPr>
          <w:rFonts w:ascii="Times New Roman" w:hAnsi="Times New Roman" w:cs="Times New Roman"/>
          <w:b/>
          <w:sz w:val="24"/>
          <w:szCs w:val="24"/>
        </w:rPr>
        <w:lastRenderedPageBreak/>
        <w:t>Quantitative variable</w:t>
      </w:r>
    </w:p>
    <w:p w:rsidR="00736BE3" w:rsidRPr="004D07E8" w:rsidRDefault="00736BE3" w:rsidP="004C0AAA">
      <w:pPr>
        <w:pStyle w:val="ListParagraph"/>
        <w:numPr>
          <w:ilvl w:val="0"/>
          <w:numId w:val="4"/>
        </w:numPr>
        <w:spacing w:line="360" w:lineRule="auto"/>
        <w:rPr>
          <w:rFonts w:ascii="Times New Roman" w:hAnsi="Times New Roman" w:cs="Times New Roman"/>
          <w:b/>
          <w:sz w:val="24"/>
          <w:szCs w:val="24"/>
        </w:rPr>
      </w:pPr>
      <w:r w:rsidRPr="004D07E8">
        <w:rPr>
          <w:rFonts w:ascii="Times New Roman" w:hAnsi="Times New Roman" w:cs="Times New Roman"/>
          <w:b/>
          <w:sz w:val="24"/>
          <w:szCs w:val="24"/>
        </w:rPr>
        <w:t>Descriptive statistics</w:t>
      </w:r>
    </w:p>
    <w:p w:rsidR="001D1B90" w:rsidRPr="004D07E8" w:rsidRDefault="001D1B90" w:rsidP="004C0AAA">
      <w:pPr>
        <w:pStyle w:val="ListParagraph"/>
        <w:spacing w:line="360" w:lineRule="auto"/>
        <w:ind w:left="1440"/>
        <w:rPr>
          <w:rFonts w:ascii="Times New Roman" w:hAnsi="Times New Roman" w:cs="Times New Roman"/>
          <w:sz w:val="24"/>
          <w:szCs w:val="24"/>
        </w:rPr>
      </w:pPr>
      <w:r w:rsidRPr="004D07E8">
        <w:rPr>
          <w:rFonts w:ascii="Times New Roman" w:hAnsi="Times New Roman" w:cs="Times New Roman"/>
          <w:noProof/>
          <w:sz w:val="24"/>
          <w:szCs w:val="24"/>
          <w:lang w:val="en-US"/>
        </w:rPr>
        <w:drawing>
          <wp:inline distT="0" distB="0" distL="0" distR="0" wp14:anchorId="317F9DDB" wp14:editId="1FAB13F4">
            <wp:extent cx="3275330" cy="2615878"/>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91537" cy="2628822"/>
                    </a:xfrm>
                    <a:prstGeom prst="rect">
                      <a:avLst/>
                    </a:prstGeom>
                  </pic:spPr>
                </pic:pic>
              </a:graphicData>
            </a:graphic>
          </wp:inline>
        </w:drawing>
      </w:r>
    </w:p>
    <w:p w:rsidR="001D1B90" w:rsidRPr="004D07E8" w:rsidRDefault="001D1B90" w:rsidP="004C0AAA">
      <w:pPr>
        <w:pStyle w:val="ListParagraph"/>
        <w:spacing w:line="360" w:lineRule="auto"/>
        <w:ind w:left="1440"/>
        <w:rPr>
          <w:rFonts w:ascii="Times New Roman" w:hAnsi="Times New Roman" w:cs="Times New Roman"/>
          <w:sz w:val="24"/>
          <w:szCs w:val="24"/>
        </w:rPr>
      </w:pPr>
    </w:p>
    <w:p w:rsidR="00736BE3" w:rsidRPr="004D07E8" w:rsidRDefault="00ED7E18" w:rsidP="004C0AAA">
      <w:pPr>
        <w:pStyle w:val="ListParagraph"/>
        <w:numPr>
          <w:ilvl w:val="0"/>
          <w:numId w:val="4"/>
        </w:numPr>
        <w:spacing w:line="360" w:lineRule="auto"/>
        <w:rPr>
          <w:rFonts w:ascii="Times New Roman" w:hAnsi="Times New Roman" w:cs="Times New Roman"/>
          <w:b/>
          <w:sz w:val="24"/>
          <w:szCs w:val="24"/>
        </w:rPr>
      </w:pPr>
      <w:r w:rsidRPr="004D07E8">
        <w:rPr>
          <w:rFonts w:ascii="Times New Roman" w:hAnsi="Times New Roman" w:cs="Times New Roman"/>
          <w:b/>
          <w:sz w:val="24"/>
          <w:szCs w:val="24"/>
        </w:rPr>
        <w:t>Boxplot</w:t>
      </w:r>
    </w:p>
    <w:p w:rsidR="001D1B90" w:rsidRPr="004D07E8" w:rsidRDefault="001D1B90" w:rsidP="004C0AAA">
      <w:pPr>
        <w:pStyle w:val="ListParagraph"/>
        <w:spacing w:line="360" w:lineRule="auto"/>
        <w:ind w:left="1440"/>
        <w:rPr>
          <w:rFonts w:ascii="Times New Roman" w:hAnsi="Times New Roman" w:cs="Times New Roman"/>
          <w:sz w:val="24"/>
          <w:szCs w:val="24"/>
        </w:rPr>
      </w:pPr>
      <w:r w:rsidRPr="004D07E8">
        <w:rPr>
          <w:rFonts w:ascii="Times New Roman" w:hAnsi="Times New Roman" w:cs="Times New Roman"/>
          <w:noProof/>
          <w:sz w:val="24"/>
          <w:szCs w:val="24"/>
          <w:lang w:val="en-US"/>
        </w:rPr>
        <w:drawing>
          <wp:inline distT="0" distB="0" distL="0" distR="0" wp14:anchorId="58D84737" wp14:editId="5DC08340">
            <wp:extent cx="5312780" cy="3651250"/>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17953" cy="3654805"/>
                    </a:xfrm>
                    <a:prstGeom prst="rect">
                      <a:avLst/>
                    </a:prstGeom>
                  </pic:spPr>
                </pic:pic>
              </a:graphicData>
            </a:graphic>
          </wp:inline>
        </w:drawing>
      </w:r>
    </w:p>
    <w:p w:rsidR="001D1B90" w:rsidRPr="004D07E8" w:rsidRDefault="001D1B90" w:rsidP="004C0AAA">
      <w:pPr>
        <w:pStyle w:val="ListParagraph"/>
        <w:numPr>
          <w:ilvl w:val="0"/>
          <w:numId w:val="4"/>
        </w:numPr>
        <w:spacing w:line="360" w:lineRule="auto"/>
        <w:rPr>
          <w:rFonts w:ascii="Times New Roman" w:hAnsi="Times New Roman" w:cs="Times New Roman"/>
          <w:sz w:val="24"/>
          <w:szCs w:val="24"/>
        </w:rPr>
      </w:pPr>
    </w:p>
    <w:p w:rsidR="00912DB2" w:rsidRPr="004D07E8" w:rsidRDefault="00912DB2" w:rsidP="00603DFD">
      <w:pPr>
        <w:spacing w:line="360" w:lineRule="auto"/>
        <w:rPr>
          <w:rFonts w:ascii="Times New Roman" w:hAnsi="Times New Roman" w:cs="Times New Roman"/>
          <w:sz w:val="24"/>
          <w:szCs w:val="24"/>
        </w:rPr>
      </w:pPr>
      <m:oMathPara>
        <m:oMath>
          <m:r>
            <w:rPr>
              <w:rFonts w:ascii="Cambria Math" w:hAnsi="Cambria Math" w:cs="Times New Roman"/>
              <w:sz w:val="24"/>
              <w:szCs w:val="24"/>
            </w:rPr>
            <m:t>IQR=</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1</m:t>
              </m:r>
            </m:sub>
          </m:sSub>
          <m:r>
            <w:rPr>
              <w:rFonts w:ascii="Cambria Math" w:hAnsi="Cambria Math" w:cs="Times New Roman"/>
              <w:sz w:val="24"/>
              <w:szCs w:val="24"/>
            </w:rPr>
            <m:t>=200-2.5=197.5</m:t>
          </m:r>
        </m:oMath>
      </m:oMathPara>
    </w:p>
    <w:p w:rsidR="00335BD6" w:rsidRPr="004D07E8" w:rsidRDefault="001D1B90" w:rsidP="004C0AAA">
      <w:pPr>
        <w:pStyle w:val="ListParagraph"/>
        <w:spacing w:line="360" w:lineRule="auto"/>
        <w:ind w:left="1440"/>
        <w:rPr>
          <w:rFonts w:ascii="Times New Roman" w:eastAsiaTheme="minorEastAsia" w:hAnsi="Times New Roman" w:cs="Times New Roman"/>
          <w:sz w:val="24"/>
          <w:szCs w:val="24"/>
        </w:rPr>
      </w:pPr>
      <m:oMathPara>
        <m:oMath>
          <m:r>
            <w:rPr>
              <w:rFonts w:ascii="Cambria Math" w:hAnsi="Cambria Math" w:cs="Times New Roman"/>
              <w:sz w:val="24"/>
              <w:szCs w:val="24"/>
            </w:rPr>
            <m:t>Lower fence=</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1</m:t>
              </m:r>
            </m:sub>
          </m:sSub>
          <m:r>
            <w:rPr>
              <w:rFonts w:ascii="Cambria Math" w:hAnsi="Cambria Math" w:cs="Times New Roman"/>
              <w:sz w:val="24"/>
              <w:szCs w:val="24"/>
            </w:rPr>
            <m:t>-1.5</m:t>
          </m:r>
          <m:d>
            <m:dPr>
              <m:ctrlPr>
                <w:rPr>
                  <w:rFonts w:ascii="Cambria Math" w:hAnsi="Cambria Math" w:cs="Times New Roman"/>
                  <w:i/>
                  <w:sz w:val="24"/>
                  <w:szCs w:val="24"/>
                </w:rPr>
              </m:ctrlPr>
            </m:dPr>
            <m:e>
              <m:r>
                <w:rPr>
                  <w:rFonts w:ascii="Cambria Math" w:hAnsi="Cambria Math" w:cs="Times New Roman"/>
                  <w:sz w:val="24"/>
                  <w:szCs w:val="24"/>
                </w:rPr>
                <m:t>IQR</m:t>
              </m:r>
            </m:e>
          </m:d>
          <m:r>
            <w:rPr>
              <w:rFonts w:ascii="Cambria Math" w:hAnsi="Cambria Math" w:cs="Times New Roman"/>
              <w:sz w:val="24"/>
              <w:szCs w:val="24"/>
            </w:rPr>
            <m:t>=2.5-1.5</m:t>
          </m:r>
          <m:d>
            <m:dPr>
              <m:ctrlPr>
                <w:rPr>
                  <w:rFonts w:ascii="Cambria Math" w:hAnsi="Cambria Math" w:cs="Times New Roman"/>
                  <w:i/>
                  <w:sz w:val="24"/>
                  <w:szCs w:val="24"/>
                </w:rPr>
              </m:ctrlPr>
            </m:dPr>
            <m:e>
              <m:r>
                <w:rPr>
                  <w:rFonts w:ascii="Cambria Math" w:hAnsi="Cambria Math" w:cs="Times New Roman"/>
                  <w:sz w:val="24"/>
                  <w:szCs w:val="24"/>
                </w:rPr>
                <m:t>197.5</m:t>
              </m:r>
            </m:e>
          </m:d>
          <m:r>
            <w:rPr>
              <w:rFonts w:ascii="Cambria Math" w:hAnsi="Cambria Math" w:cs="Times New Roman"/>
              <w:sz w:val="24"/>
              <w:szCs w:val="24"/>
            </w:rPr>
            <m:t>=-293.75</m:t>
          </m:r>
        </m:oMath>
      </m:oMathPara>
    </w:p>
    <w:p w:rsidR="00CF0B5F" w:rsidRPr="004D07E8" w:rsidRDefault="00912DB2" w:rsidP="004C0AAA">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Upper fence=</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3</m:t>
              </m:r>
            </m:sub>
          </m:sSub>
          <m:r>
            <w:rPr>
              <w:rFonts w:ascii="Cambria Math" w:hAnsi="Cambria Math" w:cs="Times New Roman"/>
              <w:sz w:val="24"/>
              <w:szCs w:val="24"/>
            </w:rPr>
            <m:t>+1.5</m:t>
          </m:r>
          <m:d>
            <m:dPr>
              <m:ctrlPr>
                <w:rPr>
                  <w:rFonts w:ascii="Cambria Math" w:hAnsi="Cambria Math" w:cs="Times New Roman"/>
                  <w:i/>
                  <w:sz w:val="24"/>
                  <w:szCs w:val="24"/>
                </w:rPr>
              </m:ctrlPr>
            </m:dPr>
            <m:e>
              <m:r>
                <w:rPr>
                  <w:rFonts w:ascii="Cambria Math" w:hAnsi="Cambria Math" w:cs="Times New Roman"/>
                  <w:sz w:val="24"/>
                  <w:szCs w:val="24"/>
                </w:rPr>
                <m:t>IQR</m:t>
              </m:r>
            </m:e>
          </m:d>
          <m:r>
            <w:rPr>
              <w:rFonts w:ascii="Cambria Math" w:hAnsi="Cambria Math" w:cs="Times New Roman"/>
              <w:sz w:val="24"/>
              <w:szCs w:val="24"/>
            </w:rPr>
            <m:t>=200+1.5</m:t>
          </m:r>
          <m:d>
            <m:dPr>
              <m:ctrlPr>
                <w:rPr>
                  <w:rFonts w:ascii="Cambria Math" w:hAnsi="Cambria Math" w:cs="Times New Roman"/>
                  <w:i/>
                  <w:sz w:val="24"/>
                  <w:szCs w:val="24"/>
                </w:rPr>
              </m:ctrlPr>
            </m:dPr>
            <m:e>
              <m:r>
                <w:rPr>
                  <w:rFonts w:ascii="Cambria Math" w:hAnsi="Cambria Math" w:cs="Times New Roman"/>
                  <w:sz w:val="24"/>
                  <w:szCs w:val="24"/>
                </w:rPr>
                <m:t>197.5</m:t>
              </m:r>
            </m:e>
          </m:d>
          <m:r>
            <w:rPr>
              <w:rFonts w:ascii="Cambria Math" w:hAnsi="Cambria Math" w:cs="Times New Roman"/>
              <w:sz w:val="24"/>
              <w:szCs w:val="24"/>
            </w:rPr>
            <m:t>=496.25</m:t>
          </m:r>
        </m:oMath>
      </m:oMathPara>
    </w:p>
    <w:p w:rsidR="00CF0B5F" w:rsidRPr="004D07E8" w:rsidRDefault="00BF1ED8" w:rsidP="004C0AAA">
      <w:pPr>
        <w:pStyle w:val="ListParagraph"/>
        <w:spacing w:line="360" w:lineRule="auto"/>
        <w:ind w:left="144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lastRenderedPageBreak/>
        <w:t>The outliers are</w:t>
      </w:r>
      <w:proofErr w:type="gramStart"/>
      <w:r w:rsidRPr="004D07E8">
        <w:rPr>
          <w:rFonts w:ascii="Times New Roman" w:eastAsiaTheme="minorEastAsia" w:hAnsi="Times New Roman" w:cs="Times New Roman"/>
          <w:sz w:val="24"/>
          <w:szCs w:val="24"/>
        </w:rPr>
        <w:t>:500</w:t>
      </w:r>
      <w:proofErr w:type="gramEnd"/>
      <w:r w:rsidRPr="004D07E8">
        <w:rPr>
          <w:rFonts w:ascii="Times New Roman" w:eastAsiaTheme="minorEastAsia" w:hAnsi="Times New Roman" w:cs="Times New Roman"/>
          <w:sz w:val="24"/>
          <w:szCs w:val="24"/>
        </w:rPr>
        <w:t xml:space="preserve"> </w:t>
      </w:r>
    </w:p>
    <w:p w:rsidR="00CF0B5F" w:rsidRPr="004D07E8" w:rsidRDefault="00CF0B5F" w:rsidP="004C0AAA">
      <w:pPr>
        <w:pStyle w:val="ListParagraph"/>
        <w:numPr>
          <w:ilvl w:val="0"/>
          <w:numId w:val="4"/>
        </w:numPr>
        <w:spacing w:line="360" w:lineRule="auto"/>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 xml:space="preserve">Unusual means that they are </w:t>
      </w:r>
      <w:r w:rsidR="007F74FC" w:rsidRPr="004D07E8">
        <w:rPr>
          <w:rFonts w:ascii="Times New Roman" w:eastAsiaTheme="minorEastAsia" w:hAnsi="Times New Roman" w:cs="Times New Roman"/>
          <w:sz w:val="24"/>
          <w:szCs w:val="24"/>
        </w:rPr>
        <w:t xml:space="preserve">more than </w:t>
      </w:r>
      <w:r w:rsidRPr="004D07E8">
        <w:rPr>
          <w:rFonts w:ascii="Times New Roman" w:eastAsiaTheme="minorEastAsia" w:hAnsi="Times New Roman" w:cs="Times New Roman"/>
          <w:sz w:val="24"/>
          <w:szCs w:val="24"/>
        </w:rPr>
        <w:t>2 standard deviations away from the mean.</w:t>
      </w:r>
    </w:p>
    <w:p w:rsidR="007F74FC" w:rsidRPr="004D07E8" w:rsidRDefault="007F74FC" w:rsidP="004C0AAA">
      <w:pPr>
        <w:pStyle w:val="ListParagraph"/>
        <w:spacing w:line="360" w:lineRule="auto"/>
        <w:ind w:left="1440"/>
        <w:rPr>
          <w:rFonts w:ascii="Times New Roman" w:eastAsiaTheme="minorEastAsia" w:hAnsi="Times New Roman" w:cs="Times New Roman"/>
          <w:sz w:val="24"/>
          <w:szCs w:val="24"/>
        </w:rPr>
      </w:pPr>
    </w:p>
    <w:p w:rsidR="007F74FC" w:rsidRPr="004D07E8" w:rsidRDefault="0035000F" w:rsidP="004C0AAA">
      <w:pPr>
        <w:pStyle w:val="ListParagraph"/>
        <w:spacing w:line="360" w:lineRule="auto"/>
        <w:ind w:left="1440"/>
        <w:rPr>
          <w:rFonts w:ascii="Times New Roman" w:eastAsiaTheme="minorEastAsia" w:hAnsi="Times New Roman" w:cs="Times New Roman"/>
          <w:sz w:val="24"/>
          <w:szCs w:val="24"/>
        </w:rPr>
      </w:pPr>
      <m:oMathPara>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-2σ=113.79-2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118.71</m:t>
              </m:r>
            </m:e>
          </m:d>
          <m:r>
            <w:rPr>
              <w:rFonts w:ascii="Cambria Math" w:eastAsiaTheme="minorEastAsia" w:hAnsi="Cambria Math" w:cs="Times New Roman"/>
              <w:sz w:val="24"/>
              <w:szCs w:val="24"/>
            </w:rPr>
            <m:t>=-123.63</m:t>
          </m:r>
        </m:oMath>
      </m:oMathPara>
    </w:p>
    <w:p w:rsidR="007F74FC" w:rsidRPr="004D07E8" w:rsidRDefault="0035000F" w:rsidP="004C0AAA">
      <w:pPr>
        <w:pStyle w:val="ListParagraph"/>
        <w:spacing w:line="360" w:lineRule="auto"/>
        <w:ind w:left="1440"/>
        <w:rPr>
          <w:rFonts w:ascii="Times New Roman" w:eastAsiaTheme="minorEastAsia" w:hAnsi="Times New Roman" w:cs="Times New Roman"/>
          <w:sz w:val="24"/>
          <w:szCs w:val="24"/>
        </w:rPr>
      </w:pPr>
      <m:oMathPara>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+2σ=113.79+2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118.71</m:t>
              </m:r>
            </m:e>
          </m:d>
          <m:r>
            <w:rPr>
              <w:rFonts w:ascii="Cambria Math" w:eastAsiaTheme="minorEastAsia" w:hAnsi="Cambria Math" w:cs="Times New Roman"/>
              <w:sz w:val="24"/>
              <w:szCs w:val="24"/>
            </w:rPr>
            <m:t>=351.21</m:t>
          </m:r>
        </m:oMath>
      </m:oMathPara>
    </w:p>
    <w:p w:rsidR="007F74FC" w:rsidRPr="004D07E8" w:rsidRDefault="006F1058" w:rsidP="004C0AAA">
      <w:pPr>
        <w:pStyle w:val="ListParagraph"/>
        <w:spacing w:line="360" w:lineRule="auto"/>
        <w:ind w:left="144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The unusual data</w:t>
      </w:r>
      <w:r w:rsidR="004F55C7" w:rsidRPr="004D07E8">
        <w:rPr>
          <w:rFonts w:ascii="Times New Roman" w:eastAsiaTheme="minorEastAsia" w:hAnsi="Times New Roman" w:cs="Times New Roman"/>
          <w:sz w:val="24"/>
          <w:szCs w:val="24"/>
        </w:rPr>
        <w:t>: 500</w:t>
      </w:r>
      <w:r w:rsidRPr="004D07E8">
        <w:rPr>
          <w:rFonts w:ascii="Times New Roman" w:eastAsiaTheme="minorEastAsia" w:hAnsi="Times New Roman" w:cs="Times New Roman"/>
          <w:sz w:val="24"/>
          <w:szCs w:val="24"/>
        </w:rPr>
        <w:t>.</w:t>
      </w:r>
    </w:p>
    <w:p w:rsidR="004F55C7" w:rsidRPr="004D07E8" w:rsidRDefault="004F55C7" w:rsidP="004C0AAA">
      <w:pPr>
        <w:pStyle w:val="ListParagraph"/>
        <w:numPr>
          <w:ilvl w:val="0"/>
          <w:numId w:val="4"/>
        </w:numPr>
        <w:spacing w:line="360" w:lineRule="auto"/>
        <w:rPr>
          <w:rFonts w:ascii="Times New Roman" w:eastAsiaTheme="minorEastAsia" w:hAnsi="Times New Roman" w:cs="Times New Roman"/>
          <w:b/>
          <w:sz w:val="24"/>
          <w:szCs w:val="24"/>
        </w:rPr>
      </w:pPr>
      <w:r w:rsidRPr="004D07E8">
        <w:rPr>
          <w:rFonts w:ascii="Times New Roman" w:eastAsiaTheme="minorEastAsia" w:hAnsi="Times New Roman" w:cs="Times New Roman"/>
          <w:b/>
          <w:sz w:val="24"/>
          <w:szCs w:val="24"/>
        </w:rPr>
        <w:t>Frequency Table</w:t>
      </w:r>
    </w:p>
    <w:tbl>
      <w:tblPr>
        <w:tblStyle w:val="TableGrid"/>
        <w:tblW w:w="0" w:type="auto"/>
        <w:tblInd w:w="1440" w:type="dxa"/>
        <w:tblLook w:val="04A0" w:firstRow="1" w:lastRow="0" w:firstColumn="1" w:lastColumn="0" w:noHBand="0" w:noVBand="1"/>
      </w:tblPr>
      <w:tblGrid>
        <w:gridCol w:w="3731"/>
        <w:gridCol w:w="3845"/>
      </w:tblGrid>
      <w:tr w:rsidR="00C02CFA" w:rsidRPr="004D07E8" w:rsidTr="00C02CFA">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b/>
                <w:sz w:val="24"/>
                <w:szCs w:val="24"/>
              </w:rPr>
            </w:pPr>
            <w:r w:rsidRPr="004D07E8">
              <w:rPr>
                <w:rFonts w:ascii="Times New Roman" w:eastAsiaTheme="minorEastAsia" w:hAnsi="Times New Roman" w:cs="Times New Roman"/>
                <w:b/>
                <w:sz w:val="24"/>
                <w:szCs w:val="24"/>
              </w:rPr>
              <w:t>Class</w:t>
            </w:r>
          </w:p>
        </w:tc>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b/>
                <w:sz w:val="24"/>
                <w:szCs w:val="24"/>
              </w:rPr>
            </w:pPr>
            <w:r w:rsidRPr="004D07E8">
              <w:rPr>
                <w:rFonts w:ascii="Times New Roman" w:eastAsiaTheme="minorEastAsia" w:hAnsi="Times New Roman" w:cs="Times New Roman"/>
                <w:b/>
                <w:sz w:val="24"/>
                <w:szCs w:val="24"/>
              </w:rPr>
              <w:t>Frequency</w:t>
            </w:r>
          </w:p>
        </w:tc>
      </w:tr>
      <w:tr w:rsidR="00C02CFA" w:rsidRPr="004D07E8" w:rsidTr="00C02CFA">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0-69</w:t>
            </w:r>
          </w:p>
        </w:tc>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14</w:t>
            </w:r>
          </w:p>
        </w:tc>
      </w:tr>
      <w:tr w:rsidR="00C02CFA" w:rsidRPr="004D07E8" w:rsidTr="00C02CFA">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70-139</w:t>
            </w:r>
          </w:p>
        </w:tc>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10</w:t>
            </w:r>
          </w:p>
        </w:tc>
      </w:tr>
      <w:tr w:rsidR="00C02CFA" w:rsidRPr="004D07E8" w:rsidTr="00C02CFA">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140-209</w:t>
            </w:r>
          </w:p>
        </w:tc>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12</w:t>
            </w:r>
          </w:p>
        </w:tc>
      </w:tr>
      <w:tr w:rsidR="00C02CFA" w:rsidRPr="004D07E8" w:rsidTr="00C02CFA">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210-279</w:t>
            </w:r>
          </w:p>
        </w:tc>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0</w:t>
            </w:r>
          </w:p>
        </w:tc>
      </w:tr>
      <w:tr w:rsidR="00C02CFA" w:rsidRPr="004D07E8" w:rsidTr="00C02CFA">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280-349</w:t>
            </w:r>
          </w:p>
        </w:tc>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0</w:t>
            </w:r>
          </w:p>
        </w:tc>
      </w:tr>
      <w:tr w:rsidR="00C02CFA" w:rsidRPr="004D07E8" w:rsidTr="00C02CFA">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350-419</w:t>
            </w:r>
          </w:p>
        </w:tc>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0</w:t>
            </w:r>
          </w:p>
        </w:tc>
      </w:tr>
      <w:tr w:rsidR="00C02CFA" w:rsidRPr="004D07E8" w:rsidTr="00C02CFA">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420-489</w:t>
            </w:r>
          </w:p>
        </w:tc>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0</w:t>
            </w:r>
          </w:p>
        </w:tc>
      </w:tr>
      <w:tr w:rsidR="00C02CFA" w:rsidRPr="004D07E8" w:rsidTr="00C02CFA">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490-559</w:t>
            </w:r>
          </w:p>
        </w:tc>
        <w:tc>
          <w:tcPr>
            <w:tcW w:w="4508" w:type="dxa"/>
          </w:tcPr>
          <w:p w:rsidR="00C02CFA" w:rsidRPr="004D07E8" w:rsidRDefault="00C02CFA" w:rsidP="00C02CFA">
            <w:pPr>
              <w:pStyle w:val="ListParagraph"/>
              <w:spacing w:line="360" w:lineRule="auto"/>
              <w:ind w:left="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2</w:t>
            </w:r>
          </w:p>
        </w:tc>
      </w:tr>
    </w:tbl>
    <w:p w:rsidR="00C02CFA" w:rsidRPr="004D07E8" w:rsidRDefault="00C02CFA" w:rsidP="00C02CFA">
      <w:pPr>
        <w:spacing w:line="360" w:lineRule="auto"/>
        <w:rPr>
          <w:rFonts w:ascii="Times New Roman" w:eastAsiaTheme="minorEastAsia" w:hAnsi="Times New Roman" w:cs="Times New Roman"/>
          <w:b/>
          <w:sz w:val="24"/>
          <w:szCs w:val="24"/>
        </w:rPr>
      </w:pPr>
    </w:p>
    <w:p w:rsidR="004F55C7" w:rsidRDefault="009013B8" w:rsidP="004C0AAA">
      <w:pPr>
        <w:pStyle w:val="ListParagraph"/>
        <w:numPr>
          <w:ilvl w:val="0"/>
          <w:numId w:val="4"/>
        </w:numPr>
        <w:spacing w:line="360" w:lineRule="auto"/>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From the frequency table, it is clear that the data for online shopping is right-skewed. Most of the students spend 0-209 dollars on online shopping. This means that most students do not</w:t>
      </w:r>
      <w:r w:rsidR="00C02CFA" w:rsidRPr="004D07E8">
        <w:rPr>
          <w:rFonts w:ascii="Times New Roman" w:eastAsiaTheme="minorEastAsia" w:hAnsi="Times New Roman" w:cs="Times New Roman"/>
          <w:sz w:val="24"/>
          <w:szCs w:val="24"/>
        </w:rPr>
        <w:t xml:space="preserve"> spend much</w:t>
      </w:r>
      <w:r w:rsidRPr="004D07E8">
        <w:rPr>
          <w:rFonts w:ascii="Times New Roman" w:eastAsiaTheme="minorEastAsia" w:hAnsi="Times New Roman" w:cs="Times New Roman"/>
          <w:sz w:val="24"/>
          <w:szCs w:val="24"/>
        </w:rPr>
        <w:t xml:space="preserve"> buy</w:t>
      </w:r>
      <w:r w:rsidR="00C02CFA" w:rsidRPr="004D07E8">
        <w:rPr>
          <w:rFonts w:ascii="Times New Roman" w:eastAsiaTheme="minorEastAsia" w:hAnsi="Times New Roman" w:cs="Times New Roman"/>
          <w:sz w:val="24"/>
          <w:szCs w:val="24"/>
        </w:rPr>
        <w:t>ing items</w:t>
      </w:r>
      <w:r w:rsidRPr="004D07E8">
        <w:rPr>
          <w:rFonts w:ascii="Times New Roman" w:eastAsiaTheme="minorEastAsia" w:hAnsi="Times New Roman" w:cs="Times New Roman"/>
          <w:sz w:val="24"/>
          <w:szCs w:val="24"/>
        </w:rPr>
        <w:t xml:space="preserve"> online</w:t>
      </w:r>
      <w:r w:rsidR="003A599E" w:rsidRPr="004D07E8">
        <w:rPr>
          <w:rFonts w:ascii="Times New Roman" w:eastAsiaTheme="minorEastAsia" w:hAnsi="Times New Roman" w:cs="Times New Roman"/>
          <w:sz w:val="24"/>
          <w:szCs w:val="24"/>
        </w:rPr>
        <w:t>.</w:t>
      </w:r>
    </w:p>
    <w:p w:rsidR="004D07E8" w:rsidRDefault="004D07E8" w:rsidP="004D07E8">
      <w:pPr>
        <w:spacing w:line="360" w:lineRule="auto"/>
        <w:rPr>
          <w:rFonts w:ascii="Times New Roman" w:eastAsiaTheme="minorEastAsia" w:hAnsi="Times New Roman" w:cs="Times New Roman"/>
          <w:sz w:val="24"/>
          <w:szCs w:val="24"/>
        </w:rPr>
      </w:pPr>
    </w:p>
    <w:p w:rsidR="004D07E8" w:rsidRDefault="004D07E8" w:rsidP="004D07E8">
      <w:pPr>
        <w:spacing w:line="360" w:lineRule="auto"/>
        <w:rPr>
          <w:rFonts w:ascii="Times New Roman" w:eastAsiaTheme="minorEastAsia" w:hAnsi="Times New Roman" w:cs="Times New Roman"/>
          <w:sz w:val="24"/>
          <w:szCs w:val="24"/>
        </w:rPr>
      </w:pPr>
    </w:p>
    <w:p w:rsidR="004D07E8" w:rsidRDefault="004D07E8" w:rsidP="004D07E8">
      <w:pPr>
        <w:spacing w:line="360" w:lineRule="auto"/>
        <w:rPr>
          <w:rFonts w:ascii="Times New Roman" w:eastAsiaTheme="minorEastAsia" w:hAnsi="Times New Roman" w:cs="Times New Roman"/>
          <w:sz w:val="24"/>
          <w:szCs w:val="24"/>
        </w:rPr>
      </w:pPr>
    </w:p>
    <w:p w:rsidR="004D07E8" w:rsidRDefault="004D07E8" w:rsidP="004D07E8">
      <w:pPr>
        <w:spacing w:line="360" w:lineRule="auto"/>
        <w:rPr>
          <w:rFonts w:ascii="Times New Roman" w:eastAsiaTheme="minorEastAsia" w:hAnsi="Times New Roman" w:cs="Times New Roman"/>
          <w:sz w:val="24"/>
          <w:szCs w:val="24"/>
        </w:rPr>
      </w:pPr>
    </w:p>
    <w:p w:rsidR="004D07E8" w:rsidRDefault="004D07E8" w:rsidP="004D07E8">
      <w:pPr>
        <w:spacing w:line="360" w:lineRule="auto"/>
        <w:rPr>
          <w:rFonts w:ascii="Times New Roman" w:eastAsiaTheme="minorEastAsia" w:hAnsi="Times New Roman" w:cs="Times New Roman"/>
          <w:sz w:val="24"/>
          <w:szCs w:val="24"/>
        </w:rPr>
      </w:pPr>
    </w:p>
    <w:p w:rsidR="004D07E8" w:rsidRDefault="004D07E8" w:rsidP="004D07E8">
      <w:pPr>
        <w:spacing w:line="360" w:lineRule="auto"/>
        <w:rPr>
          <w:rFonts w:ascii="Times New Roman" w:eastAsiaTheme="minorEastAsia" w:hAnsi="Times New Roman" w:cs="Times New Roman"/>
          <w:sz w:val="24"/>
          <w:szCs w:val="24"/>
        </w:rPr>
      </w:pPr>
    </w:p>
    <w:p w:rsidR="004D07E8" w:rsidRDefault="004D07E8" w:rsidP="004D07E8">
      <w:pPr>
        <w:spacing w:line="360" w:lineRule="auto"/>
        <w:rPr>
          <w:rFonts w:ascii="Times New Roman" w:eastAsiaTheme="minorEastAsia" w:hAnsi="Times New Roman" w:cs="Times New Roman"/>
          <w:sz w:val="24"/>
          <w:szCs w:val="24"/>
        </w:rPr>
      </w:pPr>
    </w:p>
    <w:p w:rsidR="004D07E8" w:rsidRPr="004D07E8" w:rsidRDefault="004D07E8" w:rsidP="004D07E8">
      <w:pPr>
        <w:spacing w:line="360" w:lineRule="auto"/>
        <w:rPr>
          <w:rFonts w:ascii="Times New Roman" w:eastAsiaTheme="minorEastAsia" w:hAnsi="Times New Roman" w:cs="Times New Roman"/>
          <w:sz w:val="24"/>
          <w:szCs w:val="24"/>
        </w:rPr>
      </w:pPr>
    </w:p>
    <w:p w:rsidR="006F1058" w:rsidRPr="004D07E8" w:rsidRDefault="00D57F2A" w:rsidP="004C0AAA">
      <w:pPr>
        <w:pStyle w:val="ListParagraph"/>
        <w:numPr>
          <w:ilvl w:val="0"/>
          <w:numId w:val="1"/>
        </w:numPr>
        <w:spacing w:line="360" w:lineRule="auto"/>
        <w:rPr>
          <w:rFonts w:ascii="Times New Roman" w:eastAsiaTheme="minorEastAsia" w:hAnsi="Times New Roman" w:cs="Times New Roman"/>
          <w:b/>
          <w:sz w:val="24"/>
          <w:szCs w:val="24"/>
        </w:rPr>
      </w:pPr>
      <w:r w:rsidRPr="004D07E8">
        <w:rPr>
          <w:rFonts w:ascii="Times New Roman" w:eastAsiaTheme="minorEastAsia" w:hAnsi="Times New Roman" w:cs="Times New Roman"/>
          <w:b/>
          <w:sz w:val="24"/>
          <w:szCs w:val="24"/>
        </w:rPr>
        <w:lastRenderedPageBreak/>
        <w:t>TV and Texts</w:t>
      </w:r>
    </w:p>
    <w:p w:rsidR="00A8766B" w:rsidRPr="004D07E8" w:rsidRDefault="00A8766B" w:rsidP="004C0AAA">
      <w:pPr>
        <w:pStyle w:val="ListParagraph"/>
        <w:numPr>
          <w:ilvl w:val="0"/>
          <w:numId w:val="5"/>
        </w:numPr>
        <w:spacing w:line="360" w:lineRule="auto"/>
        <w:rPr>
          <w:rFonts w:ascii="Times New Roman" w:eastAsiaTheme="minorEastAsia" w:hAnsi="Times New Roman" w:cs="Times New Roman"/>
          <w:b/>
          <w:sz w:val="24"/>
          <w:szCs w:val="24"/>
        </w:rPr>
      </w:pPr>
      <w:r w:rsidRPr="004D07E8">
        <w:rPr>
          <w:rFonts w:ascii="Times New Roman" w:eastAsiaTheme="minorEastAsia" w:hAnsi="Times New Roman" w:cs="Times New Roman"/>
          <w:b/>
          <w:sz w:val="24"/>
          <w:szCs w:val="24"/>
        </w:rPr>
        <w:t>Scatterplot</w:t>
      </w:r>
    </w:p>
    <w:p w:rsidR="00A8766B" w:rsidRPr="004D07E8" w:rsidRDefault="00D57F2A" w:rsidP="004C0AAA">
      <w:pPr>
        <w:pStyle w:val="ListParagraph"/>
        <w:spacing w:line="360" w:lineRule="auto"/>
        <w:ind w:left="1440"/>
        <w:rPr>
          <w:rFonts w:ascii="Times New Roman" w:eastAsiaTheme="minorEastAsia" w:hAnsi="Times New Roman" w:cs="Times New Roman"/>
          <w:sz w:val="24"/>
          <w:szCs w:val="24"/>
        </w:rPr>
      </w:pPr>
      <w:r w:rsidRPr="004D07E8">
        <w:rPr>
          <w:rFonts w:ascii="Times New Roman" w:eastAsiaTheme="minorEastAsia" w:hAnsi="Times New Roman" w:cs="Times New Roman"/>
          <w:noProof/>
          <w:sz w:val="24"/>
          <w:szCs w:val="24"/>
          <w:lang w:val="en-US"/>
        </w:rPr>
        <w:drawing>
          <wp:inline distT="0" distB="0" distL="0" distR="0" wp14:anchorId="1D358A1B" wp14:editId="4AE82393">
            <wp:extent cx="5602147" cy="33820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31697" cy="3399849"/>
                    </a:xfrm>
                    <a:prstGeom prst="rect">
                      <a:avLst/>
                    </a:prstGeom>
                  </pic:spPr>
                </pic:pic>
              </a:graphicData>
            </a:graphic>
          </wp:inline>
        </w:drawing>
      </w:r>
    </w:p>
    <w:p w:rsidR="00D57F2A" w:rsidRPr="004D07E8" w:rsidRDefault="00D57F2A" w:rsidP="004C0AAA">
      <w:pPr>
        <w:pStyle w:val="ListParagraph"/>
        <w:numPr>
          <w:ilvl w:val="0"/>
          <w:numId w:val="5"/>
        </w:numPr>
        <w:spacing w:line="360" w:lineRule="auto"/>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 xml:space="preserve">The relationship number of texts used and number of hours spent watching TV a moderately strong, positive, linear relationship. It is weak because the correlation coefficient </w:t>
      </w:r>
      <w:proofErr w:type="gramStart"/>
      <w:r w:rsidRPr="004D07E8">
        <w:rPr>
          <w:rFonts w:ascii="Times New Roman" w:eastAsiaTheme="minorEastAsia" w:hAnsi="Times New Roman" w:cs="Times New Roman"/>
          <w:sz w:val="24"/>
          <w:szCs w:val="24"/>
        </w:rPr>
        <w:t xml:space="preserve">is </w:t>
      </w:r>
      <w:proofErr w:type="gramEnd"/>
      <m:oMath>
        <m:r>
          <w:rPr>
            <w:rFonts w:ascii="Cambria Math" w:eastAsiaTheme="minorEastAsia" w:hAnsi="Cambria Math" w:cs="Times New Roman"/>
            <w:sz w:val="24"/>
            <w:szCs w:val="24"/>
          </w:rPr>
          <m:t>r=</m:t>
        </m:r>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0.171</m:t>
            </m:r>
          </m:e>
        </m:rad>
        <m:r>
          <w:rPr>
            <w:rFonts w:ascii="Cambria Math" w:eastAsiaTheme="minorEastAsia" w:hAnsi="Cambria Math" w:cs="Times New Roman"/>
            <w:sz w:val="24"/>
            <w:szCs w:val="24"/>
          </w:rPr>
          <m:t>=0.414</m:t>
        </m:r>
      </m:oMath>
      <w:r w:rsidRPr="004D07E8">
        <w:rPr>
          <w:rFonts w:ascii="Times New Roman" w:eastAsiaTheme="minorEastAsia" w:hAnsi="Times New Roman" w:cs="Times New Roman"/>
          <w:sz w:val="24"/>
          <w:szCs w:val="24"/>
        </w:rPr>
        <w:t xml:space="preserve">. It is linear and positive because as the number of texts </w:t>
      </w:r>
      <w:r w:rsidR="00B27FF3" w:rsidRPr="004D07E8">
        <w:rPr>
          <w:rFonts w:ascii="Times New Roman" w:eastAsiaTheme="minorEastAsia" w:hAnsi="Times New Roman" w:cs="Times New Roman"/>
          <w:sz w:val="24"/>
          <w:szCs w:val="24"/>
        </w:rPr>
        <w:t xml:space="preserve">used increases, </w:t>
      </w:r>
      <w:r w:rsidRPr="004D07E8">
        <w:rPr>
          <w:rFonts w:ascii="Times New Roman" w:eastAsiaTheme="minorEastAsia" w:hAnsi="Times New Roman" w:cs="Times New Roman"/>
          <w:sz w:val="24"/>
          <w:szCs w:val="24"/>
        </w:rPr>
        <w:t>number of hours spent watching TV</w:t>
      </w:r>
      <w:r w:rsidR="00B27FF3" w:rsidRPr="004D07E8">
        <w:rPr>
          <w:rFonts w:ascii="Times New Roman" w:eastAsiaTheme="minorEastAsia" w:hAnsi="Times New Roman" w:cs="Times New Roman"/>
          <w:sz w:val="24"/>
          <w:szCs w:val="24"/>
        </w:rPr>
        <w:t xml:space="preserve"> also increases and vice versa.</w:t>
      </w:r>
    </w:p>
    <w:p w:rsidR="00A10A40" w:rsidRPr="004D07E8" w:rsidRDefault="00A10A40" w:rsidP="004C0AAA">
      <w:pPr>
        <w:pStyle w:val="ListParagraph"/>
        <w:numPr>
          <w:ilvl w:val="0"/>
          <w:numId w:val="5"/>
        </w:numPr>
        <w:spacing w:line="360" w:lineRule="auto"/>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Yes. There are outliers. Outliers in the scatterplot are points which are far away from the main distribution. The main distribution point in this case is where the straight lines passes through.</w:t>
      </w:r>
    </w:p>
    <w:p w:rsidR="00A10A40" w:rsidRPr="004D07E8" w:rsidRDefault="004223CC" w:rsidP="004C0AAA">
      <w:pPr>
        <w:pStyle w:val="ListParagraph"/>
        <w:numPr>
          <w:ilvl w:val="0"/>
          <w:numId w:val="5"/>
        </w:numPr>
        <w:spacing w:line="360" w:lineRule="auto"/>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S</w:t>
      </w:r>
      <w:r w:rsidR="00E55223" w:rsidRPr="004D07E8">
        <w:rPr>
          <w:rFonts w:ascii="Times New Roman" w:eastAsiaTheme="minorEastAsia" w:hAnsi="Times New Roman" w:cs="Times New Roman"/>
          <w:sz w:val="24"/>
          <w:szCs w:val="24"/>
        </w:rPr>
        <w:t>lope</w:t>
      </w:r>
      <w:r w:rsidRPr="004D07E8">
        <w:rPr>
          <w:rFonts w:ascii="Times New Roman" w:eastAsiaTheme="minorEastAsia" w:hAnsi="Times New Roman" w:cs="Times New Roman"/>
          <w:sz w:val="24"/>
          <w:szCs w:val="24"/>
        </w:rPr>
        <w:t>-as the number of texts used increases by 1 unit, the number of hours spent watching TV increases by 0.03.</w:t>
      </w:r>
    </w:p>
    <w:p w:rsidR="004223CC" w:rsidRPr="004D07E8" w:rsidRDefault="004223CC" w:rsidP="004C0AAA">
      <w:pPr>
        <w:pStyle w:val="ListParagraph"/>
        <w:spacing w:line="360" w:lineRule="auto"/>
        <w:ind w:left="1440"/>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Intercept-it represents the number of hours spent watching TV when there was no text was used. This intercept makes sense.</w:t>
      </w:r>
    </w:p>
    <w:p w:rsidR="00EF3218" w:rsidRPr="004D07E8" w:rsidRDefault="00EF3218" w:rsidP="004C0AAA">
      <w:pPr>
        <w:pStyle w:val="ListParagraph"/>
        <w:numPr>
          <w:ilvl w:val="0"/>
          <w:numId w:val="5"/>
        </w:numPr>
        <w:spacing w:line="360" w:lineRule="auto"/>
        <w:rPr>
          <w:rFonts w:ascii="Times New Roman" w:eastAsiaTheme="minorEastAsia" w:hAnsi="Times New Roman" w:cs="Times New Roman"/>
          <w:sz w:val="24"/>
          <w:szCs w:val="24"/>
        </w:rPr>
      </w:pPr>
      <w:r w:rsidRPr="004D07E8">
        <w:rPr>
          <w:rFonts w:ascii="Times New Roman" w:eastAsiaTheme="minorEastAsia" w:hAnsi="Times New Roman" w:cs="Times New Roman"/>
          <w:sz w:val="24"/>
          <w:szCs w:val="24"/>
        </w:rPr>
        <w:t xml:space="preserve">Since the correlation coefficient is 0.414, the relationship between number of texts used and number of hours spent watching TV is moderately strong, positive, and linear. </w:t>
      </w:r>
      <w:r w:rsidR="00A13275" w:rsidRPr="004D07E8">
        <w:rPr>
          <w:rFonts w:ascii="Times New Roman" w:eastAsiaTheme="minorEastAsia" w:hAnsi="Times New Roman" w:cs="Times New Roman"/>
          <w:sz w:val="24"/>
          <w:szCs w:val="24"/>
        </w:rPr>
        <w:t>There are outliers present. These are the values which are far away from the straight line.</w:t>
      </w:r>
    </w:p>
    <w:sectPr w:rsidR="00EF3218" w:rsidRPr="004D07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9C4FE2"/>
    <w:multiLevelType w:val="hybridMultilevel"/>
    <w:tmpl w:val="CFDA9E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5F8E1D6E"/>
    <w:multiLevelType w:val="hybridMultilevel"/>
    <w:tmpl w:val="396A2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DC141F7"/>
    <w:multiLevelType w:val="hybridMultilevel"/>
    <w:tmpl w:val="8B72134A"/>
    <w:lvl w:ilvl="0" w:tplc="5FD86C52">
      <w:start w:val="1"/>
      <w:numFmt w:val="lowerLetter"/>
      <w:lvlText w:val="%1)"/>
      <w:lvlJc w:val="left"/>
      <w:pPr>
        <w:ind w:left="1440"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71E0624B"/>
    <w:multiLevelType w:val="hybridMultilevel"/>
    <w:tmpl w:val="FB42C5E6"/>
    <w:lvl w:ilvl="0" w:tplc="AB5C79DC">
      <w:start w:val="1"/>
      <w:numFmt w:val="lowerLetter"/>
      <w:lvlText w:val="%1)"/>
      <w:lvlJc w:val="left"/>
      <w:pPr>
        <w:ind w:left="1440"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77111DCF"/>
    <w:multiLevelType w:val="hybridMultilevel"/>
    <w:tmpl w:val="A7C8235A"/>
    <w:lvl w:ilvl="0" w:tplc="AB206EC6">
      <w:start w:val="1"/>
      <w:numFmt w:val="lowerLetter"/>
      <w:lvlText w:val="%1)"/>
      <w:lvlJc w:val="left"/>
      <w:pPr>
        <w:ind w:left="1495"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223"/>
    <w:rsid w:val="00093F7F"/>
    <w:rsid w:val="000F1B6C"/>
    <w:rsid w:val="001A1FD1"/>
    <w:rsid w:val="001B794F"/>
    <w:rsid w:val="001D1B90"/>
    <w:rsid w:val="001F6EC3"/>
    <w:rsid w:val="00226307"/>
    <w:rsid w:val="00335BD6"/>
    <w:rsid w:val="0035000F"/>
    <w:rsid w:val="003A599E"/>
    <w:rsid w:val="003F4366"/>
    <w:rsid w:val="004223CC"/>
    <w:rsid w:val="0046725A"/>
    <w:rsid w:val="00496764"/>
    <w:rsid w:val="004C0AAA"/>
    <w:rsid w:val="004D07E8"/>
    <w:rsid w:val="004F55C7"/>
    <w:rsid w:val="00564512"/>
    <w:rsid w:val="00581DF9"/>
    <w:rsid w:val="005B4500"/>
    <w:rsid w:val="005E459B"/>
    <w:rsid w:val="00603DFD"/>
    <w:rsid w:val="00674133"/>
    <w:rsid w:val="006F1058"/>
    <w:rsid w:val="00736BE3"/>
    <w:rsid w:val="00784058"/>
    <w:rsid w:val="007F74FC"/>
    <w:rsid w:val="008640BE"/>
    <w:rsid w:val="008A3073"/>
    <w:rsid w:val="008D0B0C"/>
    <w:rsid w:val="009013B8"/>
    <w:rsid w:val="00912DB2"/>
    <w:rsid w:val="00996A35"/>
    <w:rsid w:val="009D54E9"/>
    <w:rsid w:val="00A10A40"/>
    <w:rsid w:val="00A13275"/>
    <w:rsid w:val="00A8766B"/>
    <w:rsid w:val="00AA1223"/>
    <w:rsid w:val="00B23509"/>
    <w:rsid w:val="00B27FF3"/>
    <w:rsid w:val="00B94CCC"/>
    <w:rsid w:val="00BE0305"/>
    <w:rsid w:val="00BF1ED8"/>
    <w:rsid w:val="00C02CFA"/>
    <w:rsid w:val="00C25A84"/>
    <w:rsid w:val="00C56D06"/>
    <w:rsid w:val="00C800DA"/>
    <w:rsid w:val="00C947A5"/>
    <w:rsid w:val="00CC3906"/>
    <w:rsid w:val="00CF0B5F"/>
    <w:rsid w:val="00D24BF8"/>
    <w:rsid w:val="00D57F2A"/>
    <w:rsid w:val="00DF61EB"/>
    <w:rsid w:val="00E55223"/>
    <w:rsid w:val="00ED7E18"/>
    <w:rsid w:val="00EF3218"/>
    <w:rsid w:val="00FF0D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EC8EF4-4CA5-49B0-B5A5-725523056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223"/>
    <w:pPr>
      <w:ind w:left="720"/>
      <w:contextualSpacing/>
    </w:pPr>
  </w:style>
  <w:style w:type="character" w:styleId="PlaceholderText">
    <w:name w:val="Placeholder Text"/>
    <w:basedOn w:val="DefaultParagraphFont"/>
    <w:uiPriority w:val="99"/>
    <w:semiHidden/>
    <w:rsid w:val="00912DB2"/>
    <w:rPr>
      <w:color w:val="808080"/>
    </w:rPr>
  </w:style>
  <w:style w:type="table" w:styleId="TableGrid">
    <w:name w:val="Table Grid"/>
    <w:basedOn w:val="TableNormal"/>
    <w:uiPriority w:val="39"/>
    <w:rsid w:val="00C02C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558581">
      <w:bodyDiv w:val="1"/>
      <w:marLeft w:val="0"/>
      <w:marRight w:val="0"/>
      <w:marTop w:val="0"/>
      <w:marBottom w:val="0"/>
      <w:divBdr>
        <w:top w:val="none" w:sz="0" w:space="0" w:color="auto"/>
        <w:left w:val="none" w:sz="0" w:space="0" w:color="auto"/>
        <w:bottom w:val="none" w:sz="0" w:space="0" w:color="auto"/>
        <w:right w:val="none" w:sz="0" w:space="0" w:color="auto"/>
      </w:divBdr>
    </w:div>
    <w:div w:id="209462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ANNIETS</dc:creator>
  <cp:keywords/>
  <dc:description/>
  <cp:lastModifiedBy>vinny</cp:lastModifiedBy>
  <cp:revision>2</cp:revision>
  <dcterms:created xsi:type="dcterms:W3CDTF">2019-06-27T19:25:00Z</dcterms:created>
  <dcterms:modified xsi:type="dcterms:W3CDTF">2019-06-27T19:25:00Z</dcterms:modified>
</cp:coreProperties>
</file>